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87B6" w14:textId="7C7E170E" w:rsidR="00DF1FE1" w:rsidRPr="00776A38" w:rsidRDefault="00812FE6" w:rsidP="00776A38">
      <w:pPr>
        <w:ind w:left="1440"/>
        <w:jc w:val="center"/>
        <w:rPr>
          <w:rFonts w:hAnsiTheme="minorHAnsi" w:cstheme="minorHAnsi"/>
          <w:b/>
          <w:bCs/>
          <w:sz w:val="24"/>
          <w:szCs w:val="24"/>
          <w:lang w:val="hr-HR"/>
        </w:rPr>
      </w:pPr>
      <w:r w:rsidRPr="00776A38">
        <w:rPr>
          <w:rFonts w:hAnsiTheme="minorHAnsi" w:cstheme="minorHAnsi"/>
          <w:b/>
          <w:bCs/>
          <w:noProof/>
          <w:sz w:val="24"/>
          <w:szCs w:val="24"/>
        </w:rPr>
        <w:drawing>
          <wp:inline distT="0" distB="0" distL="0" distR="0" wp14:anchorId="27568AA3" wp14:editId="0D1DBD59">
            <wp:extent cx="1198051" cy="8153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446" cy="81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6A38">
        <w:rPr>
          <w:rStyle w:val="PodnaslovChar"/>
          <w:b/>
          <w:bCs/>
          <w:sz w:val="28"/>
          <w:szCs w:val="28"/>
        </w:rPr>
        <w:t>PROGRAM EDUKACIJA ZA PRIVATNE IZNAJMLJIVAČE</w:t>
      </w:r>
      <w:r w:rsidR="00E47CE4" w:rsidRPr="00776A38">
        <w:rPr>
          <w:rStyle w:val="PodnaslovChar"/>
          <w:b/>
          <w:bCs/>
          <w:sz w:val="28"/>
          <w:szCs w:val="28"/>
        </w:rPr>
        <w:t xml:space="preserve"> za 202</w:t>
      </w:r>
      <w:r w:rsidR="00776A38" w:rsidRPr="00776A38">
        <w:rPr>
          <w:rStyle w:val="PodnaslovChar"/>
          <w:b/>
          <w:bCs/>
          <w:sz w:val="28"/>
          <w:szCs w:val="28"/>
        </w:rPr>
        <w:t>5</w:t>
      </w:r>
      <w:r w:rsidR="00E47CE4" w:rsidRPr="00776A38">
        <w:rPr>
          <w:rStyle w:val="PodnaslovChar"/>
          <w:b/>
          <w:bCs/>
          <w:sz w:val="28"/>
          <w:szCs w:val="28"/>
        </w:rPr>
        <w:t>.</w:t>
      </w:r>
    </w:p>
    <w:p w14:paraId="27507272" w14:textId="54433C68" w:rsidR="00812FE6" w:rsidRPr="001D62A7" w:rsidRDefault="00812FE6">
      <w:pPr>
        <w:rPr>
          <w:rFonts w:hAnsiTheme="minorHAnsi" w:cstheme="minorHAnsi"/>
          <w:sz w:val="24"/>
          <w:szCs w:val="24"/>
          <w:lang w:val="hr-HR"/>
        </w:rPr>
      </w:pPr>
    </w:p>
    <w:p w14:paraId="32713614" w14:textId="3C345E01" w:rsidR="00812FE6" w:rsidRPr="001D62A7" w:rsidRDefault="00812FE6">
      <w:pPr>
        <w:rPr>
          <w:rFonts w:hAnsiTheme="minorHAnsi" w:cstheme="minorHAnsi"/>
          <w:sz w:val="24"/>
          <w:szCs w:val="24"/>
          <w:lang w:val="hr-HR"/>
        </w:rPr>
      </w:pPr>
    </w:p>
    <w:tbl>
      <w:tblPr>
        <w:tblW w:w="10173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0A0" w:firstRow="1" w:lastRow="0" w:firstColumn="1" w:lastColumn="0" w:noHBand="0" w:noVBand="0"/>
      </w:tblPr>
      <w:tblGrid>
        <w:gridCol w:w="5920"/>
        <w:gridCol w:w="2977"/>
        <w:gridCol w:w="1276"/>
      </w:tblGrid>
      <w:tr w:rsidR="00812FE6" w:rsidRPr="00812FE6" w14:paraId="5472074C" w14:textId="77777777" w:rsidTr="00F41EA4">
        <w:trPr>
          <w:trHeight w:val="413"/>
        </w:trPr>
        <w:tc>
          <w:tcPr>
            <w:tcW w:w="5920" w:type="dxa"/>
            <w:tcBorders>
              <w:bottom w:val="single" w:sz="18" w:space="0" w:color="C0504D"/>
            </w:tcBorders>
            <w:noWrap/>
            <w:vAlign w:val="center"/>
          </w:tcPr>
          <w:p w14:paraId="025ED90B" w14:textId="77777777" w:rsidR="00812FE6" w:rsidRPr="00812FE6" w:rsidRDefault="00812FE6" w:rsidP="00812FE6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812FE6"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  <w:t>Modul</w:t>
            </w:r>
          </w:p>
        </w:tc>
        <w:tc>
          <w:tcPr>
            <w:tcW w:w="2977" w:type="dxa"/>
            <w:tcBorders>
              <w:bottom w:val="single" w:sz="18" w:space="0" w:color="C0504D"/>
            </w:tcBorders>
            <w:vAlign w:val="center"/>
          </w:tcPr>
          <w:p w14:paraId="0BB93718" w14:textId="77777777" w:rsidR="00812FE6" w:rsidRPr="00812FE6" w:rsidRDefault="00812FE6" w:rsidP="00812FE6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812FE6"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  <w:t>Predavač</w:t>
            </w:r>
          </w:p>
        </w:tc>
        <w:tc>
          <w:tcPr>
            <w:tcW w:w="1276" w:type="dxa"/>
            <w:tcBorders>
              <w:bottom w:val="single" w:sz="18" w:space="0" w:color="C0504D"/>
            </w:tcBorders>
            <w:vAlign w:val="center"/>
          </w:tcPr>
          <w:p w14:paraId="5B833AC2" w14:textId="557207CC" w:rsidR="00812FE6" w:rsidRPr="00812FE6" w:rsidRDefault="00776A38" w:rsidP="00812FE6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  <w:t>Vrijeme</w:t>
            </w:r>
          </w:p>
        </w:tc>
      </w:tr>
      <w:tr w:rsidR="00812FE6" w:rsidRPr="00812FE6" w14:paraId="42ABC11C" w14:textId="77777777" w:rsidTr="00747852">
        <w:trPr>
          <w:trHeight w:val="834"/>
        </w:trPr>
        <w:tc>
          <w:tcPr>
            <w:tcW w:w="5920" w:type="dxa"/>
            <w:shd w:val="clear" w:color="auto" w:fill="EFD3D2"/>
            <w:noWrap/>
          </w:tcPr>
          <w:p w14:paraId="358ECF91" w14:textId="3CF11694" w:rsidR="00033DA7" w:rsidRPr="00AE087E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Doživljaj koji ostavlja trag: Novi edukativni video projekt TZ Splitsko-dalmatinske županije"</w:t>
            </w:r>
          </w:p>
        </w:tc>
        <w:tc>
          <w:tcPr>
            <w:tcW w:w="2977" w:type="dxa"/>
            <w:shd w:val="clear" w:color="auto" w:fill="EFD3D2"/>
            <w:vAlign w:val="center"/>
          </w:tcPr>
          <w:p w14:paraId="42BDC92A" w14:textId="597BF4D5" w:rsidR="00812FE6" w:rsidRPr="00812FE6" w:rsidRDefault="00812FE6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Barbara Marković</w:t>
            </w:r>
          </w:p>
        </w:tc>
        <w:tc>
          <w:tcPr>
            <w:tcW w:w="1276" w:type="dxa"/>
            <w:shd w:val="clear" w:color="auto" w:fill="EFD3D2"/>
            <w:vAlign w:val="center"/>
          </w:tcPr>
          <w:p w14:paraId="05DB21C9" w14:textId="3864240C" w:rsidR="00812FE6" w:rsidRPr="00812FE6" w:rsidRDefault="00776A38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>
              <w:rPr>
                <w:rFonts w:hAnsiTheme="minorHAnsi" w:cstheme="minorHAnsi"/>
                <w:sz w:val="24"/>
                <w:szCs w:val="24"/>
                <w:lang w:val="hr-HR"/>
              </w:rPr>
              <w:t>2</w:t>
            </w:r>
            <w:r w:rsidR="00211EA5">
              <w:rPr>
                <w:rFonts w:hAnsiTheme="minorHAnsi" w:cstheme="minorHAnsi"/>
                <w:sz w:val="24"/>
                <w:szCs w:val="24"/>
                <w:lang w:val="hr-HR"/>
              </w:rPr>
              <w:t>0</w:t>
            </w:r>
            <w:r w:rsidR="00812FE6" w:rsidRPr="001D62A7">
              <w:rPr>
                <w:rFonts w:hAnsiTheme="minorHAnsi" w:cstheme="minorHAnsi"/>
                <w:sz w:val="24"/>
                <w:szCs w:val="24"/>
                <w:lang w:val="hr-HR"/>
              </w:rPr>
              <w:t>min</w:t>
            </w:r>
          </w:p>
        </w:tc>
      </w:tr>
      <w:tr w:rsidR="00812FE6" w:rsidRPr="00812FE6" w14:paraId="4DD34789" w14:textId="77777777" w:rsidTr="00F41EA4">
        <w:trPr>
          <w:trHeight w:val="288"/>
        </w:trPr>
        <w:tc>
          <w:tcPr>
            <w:tcW w:w="5920" w:type="dxa"/>
            <w:noWrap/>
          </w:tcPr>
          <w:p w14:paraId="521C25A3" w14:textId="3C1DE8FB" w:rsidR="00E05D08" w:rsidRPr="00E05D08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"Od smještaja do brenda: Tajne prepoznatljivog identiteta u turizmu"</w:t>
            </w:r>
          </w:p>
        </w:tc>
        <w:tc>
          <w:tcPr>
            <w:tcW w:w="2977" w:type="dxa"/>
            <w:vAlign w:val="center"/>
          </w:tcPr>
          <w:p w14:paraId="1CDCCF95" w14:textId="4C592C23" w:rsidR="00812FE6" w:rsidRPr="00812FE6" w:rsidRDefault="00812FE6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Barbara Marković</w:t>
            </w:r>
          </w:p>
        </w:tc>
        <w:tc>
          <w:tcPr>
            <w:tcW w:w="1276" w:type="dxa"/>
            <w:vAlign w:val="center"/>
          </w:tcPr>
          <w:p w14:paraId="5E145A26" w14:textId="2FE8C70E" w:rsidR="00812FE6" w:rsidRPr="00812FE6" w:rsidRDefault="00812FE6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30</w:t>
            </w:r>
            <w:r w:rsidR="00211EA5">
              <w:rPr>
                <w:rFonts w:hAnsiTheme="minorHAnsi" w:cstheme="minorHAnsi"/>
                <w:sz w:val="24"/>
                <w:szCs w:val="24"/>
                <w:lang w:val="hr-HR"/>
              </w:rPr>
              <w:t>min</w:t>
            </w:r>
          </w:p>
        </w:tc>
      </w:tr>
      <w:tr w:rsidR="00211EA5" w:rsidRPr="00812FE6" w14:paraId="5CD2D58F" w14:textId="77777777" w:rsidTr="00F41EA4">
        <w:trPr>
          <w:trHeight w:val="288"/>
        </w:trPr>
        <w:tc>
          <w:tcPr>
            <w:tcW w:w="5920" w:type="dxa"/>
            <w:noWrap/>
          </w:tcPr>
          <w:p w14:paraId="23E6154A" w14:textId="17F57F78" w:rsidR="00211EA5" w:rsidRPr="00E05D08" w:rsidRDefault="00AE087E" w:rsidP="00E05D08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"Ključ uspjeha: Kako povećati popunjenost i osigurati dugoročnu održivost smještaja"</w:t>
            </w:r>
          </w:p>
        </w:tc>
        <w:tc>
          <w:tcPr>
            <w:tcW w:w="2977" w:type="dxa"/>
            <w:vAlign w:val="center"/>
          </w:tcPr>
          <w:p w14:paraId="4CCB6BBC" w14:textId="69E17077" w:rsidR="00211EA5" w:rsidRPr="001D62A7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Barbara Marković</w:t>
            </w:r>
          </w:p>
        </w:tc>
        <w:tc>
          <w:tcPr>
            <w:tcW w:w="1276" w:type="dxa"/>
            <w:vAlign w:val="center"/>
          </w:tcPr>
          <w:p w14:paraId="32F0D973" w14:textId="53FCBC66" w:rsidR="00211EA5" w:rsidRPr="001D62A7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>
              <w:rPr>
                <w:rFonts w:hAnsiTheme="minorHAnsi" w:cstheme="minorHAnsi"/>
                <w:sz w:val="24"/>
                <w:szCs w:val="24"/>
                <w:lang w:val="hr-HR"/>
              </w:rPr>
              <w:t>2</w:t>
            </w:r>
            <w:r w:rsidR="00747852">
              <w:rPr>
                <w:rFonts w:hAnsiTheme="minorHAnsi" w:cstheme="minorHAnsi"/>
                <w:sz w:val="24"/>
                <w:szCs w:val="24"/>
                <w:lang w:val="hr-HR"/>
              </w:rPr>
              <w:t>0min</w:t>
            </w:r>
          </w:p>
        </w:tc>
      </w:tr>
      <w:tr w:rsidR="00AE087E" w:rsidRPr="00812FE6" w14:paraId="3F26DE3F" w14:textId="77777777" w:rsidTr="00F41EA4">
        <w:trPr>
          <w:trHeight w:val="288"/>
        </w:trPr>
        <w:tc>
          <w:tcPr>
            <w:tcW w:w="5920" w:type="dxa"/>
            <w:noWrap/>
          </w:tcPr>
          <w:p w14:paraId="3DA52D62" w14:textId="74886E9F" w:rsidR="00AE087E" w:rsidRPr="00AE087E" w:rsidRDefault="00AE087E" w:rsidP="00E05D08">
            <w:pPr>
              <w:rPr>
                <w:rFonts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4CAD39C" w14:textId="77777777" w:rsidR="00AE087E" w:rsidRPr="001D62A7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7424B454" w14:textId="6DF1E91A" w:rsidR="00AE087E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</w:tr>
      <w:tr w:rsidR="00812FE6" w:rsidRPr="00812FE6" w14:paraId="11A6121E" w14:textId="77777777" w:rsidTr="00F41EA4">
        <w:trPr>
          <w:trHeight w:val="300"/>
        </w:trPr>
        <w:tc>
          <w:tcPr>
            <w:tcW w:w="5920" w:type="dxa"/>
            <w:shd w:val="clear" w:color="auto" w:fill="EFD3D2"/>
            <w:noWrap/>
          </w:tcPr>
          <w:p w14:paraId="2A63AEA4" w14:textId="77777777" w:rsidR="00033DA7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"Pametan smještaj za novo doba: AI revolucija u obiteljskom turizmu"</w:t>
            </w:r>
          </w:p>
          <w:p w14:paraId="3D6C238B" w14:textId="00E45B30" w:rsidR="00AE087E" w:rsidRPr="00AE087E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"Manje stresa, više uspjeha: Digitalni alati za jednostavnije poslovanje"</w:t>
            </w:r>
          </w:p>
        </w:tc>
        <w:tc>
          <w:tcPr>
            <w:tcW w:w="2977" w:type="dxa"/>
            <w:shd w:val="clear" w:color="auto" w:fill="EFD3D2"/>
            <w:vAlign w:val="center"/>
          </w:tcPr>
          <w:p w14:paraId="789C5DFD" w14:textId="1C3B2761" w:rsidR="00812FE6" w:rsidRPr="00812FE6" w:rsidRDefault="000F5F10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Tomislav Zović</w:t>
            </w:r>
          </w:p>
        </w:tc>
        <w:tc>
          <w:tcPr>
            <w:tcW w:w="1276" w:type="dxa"/>
            <w:shd w:val="clear" w:color="auto" w:fill="EFD3D2"/>
            <w:vAlign w:val="center"/>
          </w:tcPr>
          <w:p w14:paraId="21CEB297" w14:textId="29E07001" w:rsidR="00812FE6" w:rsidRPr="00812FE6" w:rsidRDefault="000F5F10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45min</w:t>
            </w:r>
          </w:p>
        </w:tc>
      </w:tr>
      <w:tr w:rsidR="00AC11F9" w:rsidRPr="00812FE6" w14:paraId="3982A987" w14:textId="77777777" w:rsidTr="00D0262E">
        <w:trPr>
          <w:trHeight w:val="288"/>
        </w:trPr>
        <w:tc>
          <w:tcPr>
            <w:tcW w:w="5920" w:type="dxa"/>
            <w:noWrap/>
          </w:tcPr>
          <w:p w14:paraId="3648A754" w14:textId="20E79A4F" w:rsidR="00AC11F9" w:rsidRPr="00812FE6" w:rsidRDefault="00AC11F9" w:rsidP="00AC11F9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977" w:type="dxa"/>
            <w:vAlign w:val="center"/>
          </w:tcPr>
          <w:p w14:paraId="1C481A88" w14:textId="66C7FAA6" w:rsidR="00AC11F9" w:rsidRPr="00812FE6" w:rsidRDefault="00AC11F9" w:rsidP="00AC11F9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  <w:tc>
          <w:tcPr>
            <w:tcW w:w="1276" w:type="dxa"/>
          </w:tcPr>
          <w:p w14:paraId="152EA528" w14:textId="1E8B4E9C" w:rsidR="00AC11F9" w:rsidRPr="00812FE6" w:rsidRDefault="00AC11F9" w:rsidP="00AC11F9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</w:tr>
    </w:tbl>
    <w:p w14:paraId="400723CE" w14:textId="5BCE3B01" w:rsidR="00812FE6" w:rsidRPr="001D62A7" w:rsidRDefault="00812FE6">
      <w:pPr>
        <w:rPr>
          <w:rFonts w:hAnsiTheme="minorHAnsi" w:cstheme="minorHAnsi"/>
          <w:sz w:val="24"/>
          <w:szCs w:val="24"/>
          <w:lang w:val="hr-HR"/>
        </w:rPr>
      </w:pPr>
    </w:p>
    <w:p w14:paraId="14F0081F" w14:textId="06ECCDC2" w:rsidR="008A5A5F" w:rsidRPr="001D62A7" w:rsidRDefault="008A5A5F" w:rsidP="00AC11F9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b/>
          <w:bCs/>
          <w:sz w:val="24"/>
          <w:szCs w:val="24"/>
          <w:u w:val="single"/>
        </w:rPr>
        <w:t>Organizator:</w:t>
      </w:r>
      <w:r w:rsidRPr="001D62A7">
        <w:rPr>
          <w:rFonts w:hAnsiTheme="minorHAnsi" w:cstheme="minorHAnsi"/>
          <w:sz w:val="24"/>
          <w:szCs w:val="24"/>
        </w:rPr>
        <w:tab/>
        <w:t xml:space="preserve"> Turistička zajednica Splitsko-dalmatinske županije u suradnji s Turističk</w:t>
      </w:r>
      <w:r w:rsidR="00087CF6">
        <w:rPr>
          <w:rFonts w:hAnsiTheme="minorHAnsi" w:cstheme="minorHAnsi"/>
          <w:sz w:val="24"/>
          <w:szCs w:val="24"/>
        </w:rPr>
        <w:t xml:space="preserve">om </w:t>
      </w:r>
      <w:r w:rsidRPr="001D62A7">
        <w:rPr>
          <w:rFonts w:hAnsiTheme="minorHAnsi" w:cstheme="minorHAnsi"/>
          <w:sz w:val="24"/>
          <w:szCs w:val="24"/>
        </w:rPr>
        <w:t>zajednic</w:t>
      </w:r>
      <w:r w:rsidR="00087CF6">
        <w:rPr>
          <w:rFonts w:hAnsiTheme="minorHAnsi" w:cstheme="minorHAnsi"/>
          <w:sz w:val="24"/>
          <w:szCs w:val="24"/>
        </w:rPr>
        <w:t>om Općine Podstrana</w:t>
      </w:r>
    </w:p>
    <w:p w14:paraId="57743E30" w14:textId="77777777" w:rsidR="008A5A5F" w:rsidRPr="001D62A7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</w:p>
    <w:p w14:paraId="2182A8BB" w14:textId="1F8BDAA3" w:rsidR="008A5A5F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b/>
          <w:bCs/>
          <w:sz w:val="24"/>
          <w:szCs w:val="24"/>
          <w:u w:val="single"/>
        </w:rPr>
        <w:t>Razdoblje održavanja</w:t>
      </w:r>
      <w:r w:rsidRPr="001D62A7">
        <w:rPr>
          <w:rFonts w:hAnsiTheme="minorHAnsi" w:cstheme="minorHAnsi"/>
          <w:sz w:val="24"/>
          <w:szCs w:val="24"/>
        </w:rPr>
        <w:t>:</w:t>
      </w:r>
      <w:r w:rsidRPr="001D62A7">
        <w:rPr>
          <w:rFonts w:hAnsiTheme="minorHAnsi" w:cstheme="minorHAnsi"/>
          <w:sz w:val="24"/>
          <w:szCs w:val="24"/>
        </w:rPr>
        <w:tab/>
      </w:r>
      <w:r w:rsidR="00C932F2">
        <w:rPr>
          <w:rFonts w:hAnsiTheme="minorHAnsi" w:cstheme="minorHAnsi"/>
          <w:sz w:val="24"/>
          <w:szCs w:val="24"/>
        </w:rPr>
        <w:t>15.04</w:t>
      </w:r>
      <w:r w:rsidR="00845A8C">
        <w:rPr>
          <w:rFonts w:hAnsiTheme="minorHAnsi" w:cstheme="minorHAnsi"/>
          <w:sz w:val="24"/>
          <w:szCs w:val="24"/>
        </w:rPr>
        <w:t>.</w:t>
      </w:r>
      <w:r w:rsidR="00535E32">
        <w:rPr>
          <w:rFonts w:hAnsiTheme="minorHAnsi" w:cstheme="minorHAnsi"/>
          <w:sz w:val="24"/>
          <w:szCs w:val="24"/>
        </w:rPr>
        <w:t>,</w:t>
      </w:r>
      <w:r w:rsidR="00845A8C">
        <w:rPr>
          <w:rFonts w:hAnsiTheme="minorHAnsi" w:cstheme="minorHAnsi"/>
          <w:sz w:val="24"/>
          <w:szCs w:val="24"/>
        </w:rPr>
        <w:t xml:space="preserve"> 1</w:t>
      </w:r>
      <w:r w:rsidR="003E0427">
        <w:rPr>
          <w:rFonts w:hAnsiTheme="minorHAnsi" w:cstheme="minorHAnsi"/>
          <w:sz w:val="24"/>
          <w:szCs w:val="24"/>
        </w:rPr>
        <w:t>7</w:t>
      </w:r>
      <w:r w:rsidR="00845A8C">
        <w:rPr>
          <w:rFonts w:hAnsiTheme="minorHAnsi" w:cstheme="minorHAnsi"/>
          <w:sz w:val="24"/>
          <w:szCs w:val="24"/>
        </w:rPr>
        <w:t>:00</w:t>
      </w:r>
      <w:r w:rsidR="00087CF6">
        <w:rPr>
          <w:rFonts w:hAnsiTheme="minorHAnsi" w:cstheme="minorHAnsi"/>
          <w:sz w:val="24"/>
          <w:szCs w:val="24"/>
        </w:rPr>
        <w:t xml:space="preserve"> – 1</w:t>
      </w:r>
      <w:r w:rsidR="003E0427">
        <w:rPr>
          <w:rFonts w:hAnsiTheme="minorHAnsi" w:cstheme="minorHAnsi"/>
          <w:sz w:val="24"/>
          <w:szCs w:val="24"/>
        </w:rPr>
        <w:t>9</w:t>
      </w:r>
      <w:r w:rsidR="00087CF6">
        <w:rPr>
          <w:rFonts w:hAnsiTheme="minorHAnsi" w:cstheme="minorHAnsi"/>
          <w:sz w:val="24"/>
          <w:szCs w:val="24"/>
        </w:rPr>
        <w:t>:00</w:t>
      </w:r>
    </w:p>
    <w:p w14:paraId="2096079E" w14:textId="56F09608" w:rsidR="00087CF6" w:rsidRDefault="00087CF6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  <w:t>Općina Podstrana (Multimedijalna dvorana)</w:t>
      </w:r>
    </w:p>
    <w:p w14:paraId="623B2FD0" w14:textId="3CD6ABA3" w:rsidR="00087CF6" w:rsidRDefault="00087CF6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  <w:t>Trg dr. Franje Tuđmana 3</w:t>
      </w:r>
    </w:p>
    <w:p w14:paraId="7414E73E" w14:textId="77777777" w:rsidR="00087CF6" w:rsidRDefault="00087CF6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</w:p>
    <w:p w14:paraId="64BB6AFE" w14:textId="77777777" w:rsidR="00087CF6" w:rsidRDefault="00087CF6" w:rsidP="00087CF6">
      <w:r w:rsidRPr="00087CF6">
        <w:rPr>
          <w:rFonts w:hAnsiTheme="minorHAnsi" w:cstheme="minorHAnsi"/>
          <w:b/>
          <w:bCs/>
          <w:sz w:val="24"/>
          <w:szCs w:val="24"/>
        </w:rPr>
        <w:t>Link za prijavu:</w:t>
      </w:r>
      <w:r>
        <w:rPr>
          <w:rFonts w:hAnsiTheme="minorHAnsi" w:cstheme="minorHAnsi"/>
          <w:b/>
          <w:bCs/>
          <w:sz w:val="24"/>
          <w:szCs w:val="24"/>
        </w:rPr>
        <w:tab/>
      </w:r>
      <w:r>
        <w:rPr>
          <w:rFonts w:hAnsiTheme="minorHAnsi" w:cstheme="minorHAnsi"/>
          <w:b/>
          <w:bCs/>
          <w:sz w:val="24"/>
          <w:szCs w:val="24"/>
        </w:rPr>
        <w:tab/>
      </w:r>
      <w:hyperlink r:id="rId9" w:history="1">
        <w:r>
          <w:rPr>
            <w:rStyle w:val="Hiperveza"/>
          </w:rPr>
          <w:t>https://forms.gle/SVtqjxKhwrztUAuN9</w:t>
        </w:r>
      </w:hyperlink>
    </w:p>
    <w:p w14:paraId="5E5FE5B3" w14:textId="05048F8F" w:rsidR="00087CF6" w:rsidRPr="00087CF6" w:rsidRDefault="00087CF6" w:rsidP="008A5A5F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</w:p>
    <w:p w14:paraId="25AA8066" w14:textId="77777777" w:rsidR="008A5A5F" w:rsidRPr="001D62A7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</w:p>
    <w:p w14:paraId="5B4DE2AC" w14:textId="77777777" w:rsidR="008A5A5F" w:rsidRPr="001D62A7" w:rsidRDefault="008A5A5F" w:rsidP="008A5A5F">
      <w:pPr>
        <w:spacing w:after="200" w:line="276" w:lineRule="auto"/>
        <w:ind w:left="2124" w:hanging="2124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lastRenderedPageBreak/>
        <w:t xml:space="preserve">Sudionici: </w:t>
      </w:r>
      <w:r w:rsidRPr="001D62A7">
        <w:rPr>
          <w:rFonts w:hAnsiTheme="minorHAnsi" w:cstheme="minorHAnsi"/>
          <w:sz w:val="24"/>
          <w:szCs w:val="24"/>
        </w:rPr>
        <w:tab/>
        <w:t>Privatni iznajmljivači, predstavnici turističkih zajednica i lokalne samouprave, obrtnici</w:t>
      </w:r>
    </w:p>
    <w:p w14:paraId="04125A9C" w14:textId="5A042B09" w:rsidR="008A5A5F" w:rsidRPr="001D62A7" w:rsidRDefault="008A5A5F" w:rsidP="00211EA5">
      <w:pPr>
        <w:spacing w:line="276" w:lineRule="auto"/>
        <w:ind w:left="2124" w:hanging="2124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t>Program:</w:t>
      </w:r>
      <w:r w:rsidRPr="001D62A7">
        <w:rPr>
          <w:rFonts w:hAnsiTheme="minorHAnsi" w:cstheme="minorHAnsi"/>
          <w:sz w:val="24"/>
          <w:szCs w:val="24"/>
        </w:rPr>
        <w:tab/>
      </w:r>
      <w:r w:rsidRPr="001D62A7">
        <w:rPr>
          <w:rFonts w:hAnsiTheme="minorHAnsi" w:cstheme="minorHAnsi"/>
          <w:sz w:val="24"/>
          <w:szCs w:val="24"/>
        </w:rPr>
        <w:tab/>
        <w:t>Predavanja</w:t>
      </w:r>
      <w:r w:rsidR="001D62A7" w:rsidRPr="001D62A7">
        <w:rPr>
          <w:rFonts w:hAnsiTheme="minorHAnsi" w:cstheme="minorHAnsi"/>
          <w:sz w:val="24"/>
          <w:szCs w:val="24"/>
        </w:rPr>
        <w:t xml:space="preserve"> prema odabranim MODULIMA </w:t>
      </w:r>
    </w:p>
    <w:p w14:paraId="4F2AC7B8" w14:textId="77777777" w:rsidR="008A5A5F" w:rsidRDefault="008A5A5F" w:rsidP="008A5A5F">
      <w:pPr>
        <w:spacing w:line="276" w:lineRule="auto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tab/>
      </w:r>
      <w:r w:rsidRPr="001D62A7">
        <w:rPr>
          <w:rFonts w:hAnsiTheme="minorHAnsi" w:cstheme="minorHAnsi"/>
          <w:sz w:val="24"/>
          <w:szCs w:val="24"/>
        </w:rPr>
        <w:tab/>
      </w:r>
      <w:r w:rsidRPr="001D62A7">
        <w:rPr>
          <w:rFonts w:hAnsiTheme="minorHAnsi" w:cstheme="minorHAnsi"/>
          <w:sz w:val="24"/>
          <w:szCs w:val="24"/>
        </w:rPr>
        <w:tab/>
        <w:t>Radionice i studija slučaja za svaki modul</w:t>
      </w:r>
    </w:p>
    <w:p w14:paraId="566FBA4B" w14:textId="77777777" w:rsidR="006E724C" w:rsidRDefault="006E724C" w:rsidP="00776A38">
      <w:pPr>
        <w:pStyle w:val="StandardWeb"/>
        <w:rPr>
          <w:rFonts w:ascii="Segoe UI Emoji" w:hAnsi="Segoe UI Emoji" w:cs="Segoe UI Emoji"/>
        </w:rPr>
      </w:pPr>
    </w:p>
    <w:p w14:paraId="373CCEC3" w14:textId="607EA81E" w:rsidR="008A5A5F" w:rsidRDefault="008A5A5F" w:rsidP="008A5A5F">
      <w:pPr>
        <w:spacing w:line="276" w:lineRule="auto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tab/>
      </w:r>
    </w:p>
    <w:p w14:paraId="492940DF" w14:textId="73793B1D" w:rsidR="00141943" w:rsidRDefault="00141943" w:rsidP="008A5A5F">
      <w:pPr>
        <w:spacing w:after="200" w:line="276" w:lineRule="auto"/>
        <w:rPr>
          <w:rFonts w:hAnsiTheme="minorHAnsi" w:cstheme="minorHAnsi"/>
          <w:b/>
          <w:sz w:val="24"/>
          <w:szCs w:val="24"/>
          <w:u w:val="single"/>
          <w:lang w:val="hr-HR"/>
        </w:rPr>
      </w:pPr>
      <w:r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>BARBARA MARKOVIĆ</w:t>
      </w:r>
      <w:r w:rsidR="001D62A7"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 xml:space="preserve">, </w:t>
      </w:r>
      <w:r w:rsidR="00E47CE4">
        <w:rPr>
          <w:rFonts w:hAnsiTheme="minorHAnsi" w:cstheme="minorHAnsi"/>
          <w:b/>
          <w:sz w:val="24"/>
          <w:szCs w:val="24"/>
          <w:u w:val="single"/>
          <w:lang w:val="hr-HR"/>
        </w:rPr>
        <w:t>mag.turizma</w:t>
      </w:r>
    </w:p>
    <w:p w14:paraId="3D2F7C4B" w14:textId="50753995" w:rsidR="006E724C" w:rsidRPr="001D62A7" w:rsidRDefault="006E724C" w:rsidP="008A5A5F">
      <w:pPr>
        <w:spacing w:after="200" w:line="276" w:lineRule="auto"/>
        <w:rPr>
          <w:rFonts w:hAnsiTheme="minorHAnsi" w:cstheme="minorHAnsi"/>
          <w:b/>
          <w:sz w:val="24"/>
          <w:szCs w:val="24"/>
          <w:u w:val="single"/>
          <w:lang w:val="hr-HR"/>
        </w:rPr>
      </w:pPr>
      <w:r>
        <w:rPr>
          <w:rFonts w:hAnsiTheme="minorHAnsi" w:cstheme="minorHAnsi"/>
          <w:b/>
          <w:noProof/>
          <w:sz w:val="24"/>
          <w:szCs w:val="24"/>
          <w:u w:val="single"/>
          <w:lang w:val="hr-HR"/>
        </w:rPr>
        <w:drawing>
          <wp:inline distT="0" distB="0" distL="0" distR="0" wp14:anchorId="390F01E8" wp14:editId="4119E7F6">
            <wp:extent cx="2209800" cy="2908300"/>
            <wp:effectExtent l="0" t="0" r="0" b="6350"/>
            <wp:docPr id="1416818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818596" name="Picture 141681859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515" cy="2911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86605" w14:textId="14FEFF50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🔹</w:t>
      </w:r>
      <w:r w:rsidRPr="001B6A8C">
        <w:rPr>
          <w:rFonts w:ascii="Times New Roman"/>
          <w:sz w:val="24"/>
          <w:szCs w:val="24"/>
        </w:rPr>
        <w:t xml:space="preserve"> </w:t>
      </w:r>
      <w:r w:rsidRPr="001B6A8C">
        <w:rPr>
          <w:rFonts w:ascii="Times New Roman"/>
          <w:b/>
          <w:bCs/>
          <w:sz w:val="24"/>
          <w:szCs w:val="24"/>
        </w:rPr>
        <w:t>"Brendiranje smještaja</w:t>
      </w:r>
      <w:r>
        <w:rPr>
          <w:rFonts w:ascii="Times New Roman"/>
          <w:b/>
          <w:bCs/>
          <w:sz w:val="24"/>
          <w:szCs w:val="24"/>
        </w:rPr>
        <w:t>”</w:t>
      </w:r>
    </w:p>
    <w:p w14:paraId="521E9B97" w14:textId="77777777" w:rsidR="001B6A8C" w:rsidRPr="001B6A8C" w:rsidRDefault="001B6A8C" w:rsidP="001B6A8C">
      <w:pPr>
        <w:spacing w:before="100" w:beforeAutospacing="1" w:after="100" w:afterAutospacing="1" w:line="240" w:lineRule="auto"/>
        <w:outlineLvl w:val="3"/>
        <w:rPr>
          <w:rFonts w:ascii="Times New Roman"/>
          <w:b/>
          <w:bCs/>
          <w:sz w:val="24"/>
          <w:szCs w:val="24"/>
        </w:rPr>
      </w:pPr>
      <w:r w:rsidRPr="001B6A8C">
        <w:rPr>
          <w:rFonts w:ascii="Times New Roman"/>
          <w:b/>
          <w:bCs/>
          <w:sz w:val="24"/>
          <w:szCs w:val="24"/>
        </w:rPr>
        <w:t>Opis edukacije:</w:t>
      </w:r>
    </w:p>
    <w:p w14:paraId="7B43DE85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Ova edukacija pruža vlasnicima smještaja konkretne smjernice kako izgraditi snažan i prepoznatljiv brend koji će ih izdvojiti na tržištu i privući idealne goste.</w:t>
      </w:r>
    </w:p>
    <w:p w14:paraId="75BC9F61" w14:textId="77777777" w:rsidR="001B6A8C" w:rsidRPr="001B6A8C" w:rsidRDefault="001B6A8C" w:rsidP="001B6A8C">
      <w:pPr>
        <w:spacing w:before="100" w:beforeAutospacing="1" w:after="100" w:afterAutospacing="1" w:line="240" w:lineRule="auto"/>
        <w:outlineLvl w:val="3"/>
        <w:rPr>
          <w:rFonts w:ascii="Times New Roman"/>
          <w:b/>
          <w:bCs/>
          <w:sz w:val="24"/>
          <w:szCs w:val="24"/>
        </w:rPr>
      </w:pPr>
      <w:r w:rsidRPr="001B6A8C">
        <w:rPr>
          <w:rFonts w:ascii="Times New Roman"/>
          <w:b/>
          <w:bCs/>
          <w:sz w:val="24"/>
          <w:szCs w:val="24"/>
        </w:rPr>
        <w:t>Ključni aspekti edukacije:</w:t>
      </w:r>
    </w:p>
    <w:p w14:paraId="603B513C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ascii="Times New Roman"/>
          <w:sz w:val="24"/>
          <w:szCs w:val="24"/>
        </w:rPr>
        <w:t xml:space="preserve"> </w:t>
      </w:r>
      <w:r w:rsidRPr="001B6A8C">
        <w:rPr>
          <w:rFonts w:ascii="Times New Roman"/>
          <w:b/>
          <w:bCs/>
          <w:sz w:val="24"/>
          <w:szCs w:val="24"/>
        </w:rPr>
        <w:t>Što je brendiranje?</w:t>
      </w:r>
    </w:p>
    <w:p w14:paraId="5EA85485" w14:textId="77777777" w:rsidR="001B6A8C" w:rsidRPr="001B6A8C" w:rsidRDefault="001B6A8C" w:rsidP="001B6A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Razumijevanje pojma brenda i zašto je ključan za uspjeh obiteljskog smještaja.</w:t>
      </w:r>
    </w:p>
    <w:p w14:paraId="7ABF5777" w14:textId="77777777" w:rsidR="001B6A8C" w:rsidRPr="001B6A8C" w:rsidRDefault="001B6A8C" w:rsidP="001B6A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Razlike između osobnog brenda i brenda smještajne jedinice.</w:t>
      </w:r>
    </w:p>
    <w:p w14:paraId="198B78AD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ascii="Times New Roman"/>
          <w:sz w:val="24"/>
          <w:szCs w:val="24"/>
        </w:rPr>
        <w:t xml:space="preserve"> </w:t>
      </w:r>
      <w:r w:rsidRPr="001B6A8C">
        <w:rPr>
          <w:rFonts w:ascii="Times New Roman"/>
          <w:b/>
          <w:bCs/>
          <w:sz w:val="24"/>
          <w:szCs w:val="24"/>
        </w:rPr>
        <w:t>Kako izgraditi jedinstveni identitet smještaja?</w:t>
      </w:r>
    </w:p>
    <w:p w14:paraId="16A155D9" w14:textId="77777777" w:rsidR="001B6A8C" w:rsidRPr="001B6A8C" w:rsidRDefault="001B6A8C" w:rsidP="001B6A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Kreiranje vizualnog identiteta (logotip, boje, fotografije).</w:t>
      </w:r>
    </w:p>
    <w:p w14:paraId="466726DF" w14:textId="77777777" w:rsidR="001B6A8C" w:rsidRPr="001B6A8C" w:rsidRDefault="001B6A8C" w:rsidP="001B6A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Razrada slogana i ključnih poruka koje privlače goste.</w:t>
      </w:r>
    </w:p>
    <w:p w14:paraId="7E4B05F6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lastRenderedPageBreak/>
        <w:t>✅</w:t>
      </w:r>
      <w:r w:rsidRPr="001B6A8C">
        <w:rPr>
          <w:rFonts w:ascii="Times New Roman"/>
          <w:sz w:val="24"/>
          <w:szCs w:val="24"/>
        </w:rPr>
        <w:t xml:space="preserve"> </w:t>
      </w:r>
      <w:r w:rsidRPr="001B6A8C">
        <w:rPr>
          <w:rFonts w:ascii="Times New Roman"/>
          <w:b/>
          <w:bCs/>
          <w:sz w:val="24"/>
          <w:szCs w:val="24"/>
        </w:rPr>
        <w:t>Pozicioniranje na tržištu</w:t>
      </w:r>
    </w:p>
    <w:p w14:paraId="1F309D1D" w14:textId="77777777" w:rsidR="001B6A8C" w:rsidRPr="001B6A8C" w:rsidRDefault="001B6A8C" w:rsidP="001B6A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Definiranje ciljne skupine i njihovih specifičnih potreba.</w:t>
      </w:r>
    </w:p>
    <w:p w14:paraId="270826FF" w14:textId="77777777" w:rsidR="001B6A8C" w:rsidRPr="001B6A8C" w:rsidRDefault="001B6A8C" w:rsidP="001B6A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Strategije diferencijacije: luksuzni, ekološki, obiteljski, pristupačan smještaj itd.</w:t>
      </w:r>
    </w:p>
    <w:p w14:paraId="7ECCC6B8" w14:textId="77777777" w:rsidR="001B6A8C" w:rsidRPr="001B6A8C" w:rsidRDefault="001B6A8C" w:rsidP="001B6A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Kako koristiti autentične lokalne doživljaje za jačanje brenda?</w:t>
      </w:r>
    </w:p>
    <w:p w14:paraId="10F088FE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ascii="Times New Roman"/>
          <w:sz w:val="24"/>
          <w:szCs w:val="24"/>
        </w:rPr>
        <w:t xml:space="preserve"> </w:t>
      </w:r>
      <w:r w:rsidRPr="001B6A8C">
        <w:rPr>
          <w:rFonts w:ascii="Times New Roman"/>
          <w:b/>
          <w:bCs/>
          <w:sz w:val="24"/>
          <w:szCs w:val="24"/>
        </w:rPr>
        <w:t>Održavanje i prilagodba brenda</w:t>
      </w:r>
    </w:p>
    <w:p w14:paraId="76C42D65" w14:textId="77777777" w:rsidR="001B6A8C" w:rsidRPr="001B6A8C" w:rsidRDefault="001B6A8C" w:rsidP="001B6A8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Kako se brend razvija kroz povratne informacije gostiju?</w:t>
      </w:r>
    </w:p>
    <w:p w14:paraId="5F0E7393" w14:textId="77777777" w:rsidR="001B6A8C" w:rsidRPr="001B6A8C" w:rsidRDefault="001B6A8C" w:rsidP="001B6A8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>Iskorištavanje recenzija i preporuka za izgradnju povjerenja i lojalnosti gostiju.</w:t>
      </w:r>
    </w:p>
    <w:p w14:paraId="327499BA" w14:textId="77777777" w:rsidR="008A5A5F" w:rsidRPr="008A5A5F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  <w:lang w:val="hr-HR"/>
        </w:rPr>
      </w:pPr>
    </w:p>
    <w:p w14:paraId="35A24CBB" w14:textId="4F162880" w:rsidR="00141943" w:rsidRPr="001D62A7" w:rsidRDefault="00141943" w:rsidP="008A5A5F">
      <w:pPr>
        <w:spacing w:after="200" w:line="276" w:lineRule="auto"/>
        <w:rPr>
          <w:rFonts w:hAnsiTheme="minorHAnsi" w:cstheme="minorHAnsi"/>
          <w:b/>
          <w:sz w:val="24"/>
          <w:szCs w:val="24"/>
          <w:u w:val="single"/>
          <w:lang w:val="hr-HR"/>
        </w:rPr>
      </w:pPr>
      <w:r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>Tomislav Zović</w:t>
      </w:r>
      <w:r w:rsidR="00AC11F9"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>, vlasnik IT tvrtke KLIKERI</w:t>
      </w:r>
    </w:p>
    <w:p w14:paraId="7E779C8F" w14:textId="7C09378C" w:rsidR="001B6A8C" w:rsidRPr="001B6A8C" w:rsidRDefault="006E724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r>
        <w:rPr>
          <w:rFonts w:hAnsiTheme="minorHAnsi" w:cstheme="minorHAnsi"/>
          <w:b/>
          <w:noProof/>
          <w:sz w:val="24"/>
          <w:szCs w:val="24"/>
          <w:u w:val="single"/>
          <w:lang w:val="hr-HR"/>
        </w:rPr>
        <w:drawing>
          <wp:inline distT="0" distB="0" distL="0" distR="0" wp14:anchorId="08A4DDF0" wp14:editId="5B8965F9">
            <wp:extent cx="1530350" cy="1422400"/>
            <wp:effectExtent l="19050" t="0" r="12700" b="444500"/>
            <wp:docPr id="5619521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952189" name="Picture 56195218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656" cy="14310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1B6A8C" w:rsidRPr="001B6A8C">
        <w:rPr>
          <w:rFonts w:hAnsiTheme="minorHAnsi" w:cstheme="minorHAnsi"/>
          <w:b/>
          <w:bCs/>
          <w:sz w:val="24"/>
          <w:szCs w:val="24"/>
        </w:rPr>
        <w:t>Opis edukacije:</w:t>
      </w:r>
    </w:p>
    <w:p w14:paraId="4DBE1B80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Umjetna inteligencija (AI) mijenja način na koji upravljamo smještajem, čineći poslovanje efikasnijim, a gostima boravak ugodnijim. Ova edukacija će vlasnicima obiteljskog smještaja pokazati kako iskoristiti AI tehnologiju za automatizaciju, personalizaciju i optimizaciju poslovanja.</w:t>
      </w:r>
    </w:p>
    <w:p w14:paraId="1131D997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r w:rsidRPr="001B6A8C">
        <w:rPr>
          <w:rFonts w:hAnsiTheme="minorHAnsi" w:cstheme="minorHAnsi"/>
          <w:b/>
          <w:bCs/>
          <w:sz w:val="24"/>
          <w:szCs w:val="24"/>
        </w:rPr>
        <w:t>Ključni aspekti edukacije:</w:t>
      </w:r>
    </w:p>
    <w:p w14:paraId="40753266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r w:rsidRPr="001B6A8C">
        <w:rPr>
          <w:rFonts w:hAnsiTheme="minorHAnsi" w:cstheme="minorHAnsi"/>
          <w:b/>
          <w:bCs/>
          <w:sz w:val="24"/>
          <w:szCs w:val="24"/>
        </w:rPr>
        <w:t>Što je AI i kako se koristi u turizmu?</w:t>
      </w:r>
    </w:p>
    <w:p w14:paraId="6B1B43E6" w14:textId="77777777" w:rsidR="001B6A8C" w:rsidRPr="001B6A8C" w:rsidRDefault="001B6A8C" w:rsidP="001B6A8C">
      <w:pPr>
        <w:numPr>
          <w:ilvl w:val="0"/>
          <w:numId w:val="13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Osnove umjetne inteligencije i njezina primjena u ugostiteljstvu.</w:t>
      </w:r>
    </w:p>
    <w:p w14:paraId="1008CE63" w14:textId="77777777" w:rsidR="001B6A8C" w:rsidRPr="001B6A8C" w:rsidRDefault="001B6A8C" w:rsidP="001B6A8C">
      <w:pPr>
        <w:numPr>
          <w:ilvl w:val="0"/>
          <w:numId w:val="13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Kako AI poboljšava iskustvo gostiju i optimizira upravljanje smještajem?</w:t>
      </w:r>
    </w:p>
    <w:p w14:paraId="3CE25AF2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r w:rsidRPr="001B6A8C">
        <w:rPr>
          <w:rFonts w:hAnsiTheme="minorHAnsi" w:cstheme="minorHAnsi"/>
          <w:b/>
          <w:bCs/>
          <w:sz w:val="24"/>
          <w:szCs w:val="24"/>
        </w:rPr>
        <w:t>AI alati za obiteljski smještaj</w:t>
      </w:r>
    </w:p>
    <w:p w14:paraId="52C7CB7B" w14:textId="77777777" w:rsidR="001B6A8C" w:rsidRPr="001B6A8C" w:rsidRDefault="001B6A8C" w:rsidP="001B6A8C">
      <w:pPr>
        <w:numPr>
          <w:ilvl w:val="0"/>
          <w:numId w:val="14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Chatbotovi za automatsku komunikaciju s gostima.</w:t>
      </w:r>
    </w:p>
    <w:p w14:paraId="55D61828" w14:textId="77777777" w:rsidR="001B6A8C" w:rsidRPr="001B6A8C" w:rsidRDefault="001B6A8C" w:rsidP="001B6A8C">
      <w:pPr>
        <w:numPr>
          <w:ilvl w:val="0"/>
          <w:numId w:val="14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Dinamičko određivanje cijena i upravljanje prihodima.</w:t>
      </w:r>
    </w:p>
    <w:p w14:paraId="116994A5" w14:textId="77777777" w:rsidR="001B6A8C" w:rsidRPr="001B6A8C" w:rsidRDefault="001B6A8C" w:rsidP="001B6A8C">
      <w:pPr>
        <w:numPr>
          <w:ilvl w:val="0"/>
          <w:numId w:val="14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Automatizirana analiza recenzija i povratnih informacija.</w:t>
      </w:r>
    </w:p>
    <w:p w14:paraId="1A7836D1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r w:rsidRPr="001B6A8C">
        <w:rPr>
          <w:rFonts w:hAnsiTheme="minorHAnsi" w:cstheme="minorHAnsi"/>
          <w:b/>
          <w:bCs/>
          <w:sz w:val="24"/>
          <w:szCs w:val="24"/>
        </w:rPr>
        <w:t>Prednosti AI-a za vlasnike smještaja</w:t>
      </w:r>
    </w:p>
    <w:p w14:paraId="10DB9E3C" w14:textId="77777777" w:rsidR="001B6A8C" w:rsidRPr="001B6A8C" w:rsidRDefault="001B6A8C" w:rsidP="001B6A8C">
      <w:pPr>
        <w:numPr>
          <w:ilvl w:val="0"/>
          <w:numId w:val="15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lastRenderedPageBreak/>
        <w:t>Kako uštedjeti vrijeme i smanjiti administrativni posao.</w:t>
      </w:r>
    </w:p>
    <w:p w14:paraId="54522103" w14:textId="77777777" w:rsidR="001B6A8C" w:rsidRPr="001B6A8C" w:rsidRDefault="001B6A8C" w:rsidP="001B6A8C">
      <w:pPr>
        <w:numPr>
          <w:ilvl w:val="0"/>
          <w:numId w:val="15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Povećanje popunjenosti i prihod kroz pametno oglašavanje.</w:t>
      </w:r>
    </w:p>
    <w:p w14:paraId="6DC95949" w14:textId="77777777" w:rsidR="001B6A8C" w:rsidRPr="001B6A8C" w:rsidRDefault="001B6A8C" w:rsidP="001B6A8C">
      <w:pPr>
        <w:numPr>
          <w:ilvl w:val="0"/>
          <w:numId w:val="15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Prilagodba usluga gostima na temelju njihovih preferencija.</w:t>
      </w:r>
    </w:p>
    <w:p w14:paraId="6073469F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📌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r w:rsidRPr="001B6A8C">
        <w:rPr>
          <w:rFonts w:hAnsiTheme="minorHAnsi" w:cstheme="minorHAnsi"/>
          <w:b/>
          <w:bCs/>
          <w:sz w:val="24"/>
          <w:szCs w:val="24"/>
        </w:rPr>
        <w:t>Cilj edukacije:</w:t>
      </w:r>
      <w:r w:rsidRPr="001B6A8C">
        <w:rPr>
          <w:rFonts w:hAnsiTheme="minorHAnsi" w:cstheme="minorHAnsi"/>
          <w:sz w:val="24"/>
          <w:szCs w:val="24"/>
        </w:rPr>
        <w:t xml:space="preserve"> Upoznati vlasnike smještaja s praktičnim primjenama umjetne inteligencije koje mogu poboljšati njihovo poslovanje, olakšati upravljanje i unaprijediti iskustvo gostiju.</w:t>
      </w:r>
    </w:p>
    <w:p w14:paraId="41691A67" w14:textId="77777777" w:rsidR="001B6A8C" w:rsidRPr="001B6A8C" w:rsidRDefault="00C932F2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>
        <w:rPr>
          <w:rFonts w:hAnsiTheme="minorHAnsi" w:cstheme="minorHAnsi"/>
          <w:noProof/>
          <w:sz w:val="24"/>
          <w:szCs w:val="24"/>
        </w:rPr>
      </w:r>
      <w:r w:rsidR="00C932F2">
        <w:rPr>
          <w:rFonts w:hAnsiTheme="minorHAnsi" w:cstheme="minorHAnsi"/>
          <w:noProof/>
          <w:sz w:val="24"/>
          <w:szCs w:val="24"/>
        </w:rPr>
        <w:pict w14:anchorId="60AD969B">
          <v:rect id="_x0000_i1025" style="width:0;height:1.5pt" o:hralign="center" o:hrstd="t" o:hr="t" fillcolor="#a0a0a0" stroked="f"/>
        </w:pict>
      </w:r>
    </w:p>
    <w:p w14:paraId="7826B6AF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r w:rsidRPr="001B6A8C">
        <w:rPr>
          <w:rFonts w:hAnsiTheme="minorHAnsi" w:cstheme="minorHAnsi"/>
          <w:b/>
          <w:bCs/>
          <w:sz w:val="24"/>
          <w:szCs w:val="24"/>
        </w:rPr>
        <w:t>Manje stresa, više uspjeha: Digitalni alati za jednostavnije poslovanje</w:t>
      </w:r>
    </w:p>
    <w:p w14:paraId="003B4C8B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r w:rsidRPr="001B6A8C">
        <w:rPr>
          <w:rFonts w:hAnsiTheme="minorHAnsi" w:cstheme="minorHAnsi"/>
          <w:b/>
          <w:bCs/>
          <w:sz w:val="24"/>
          <w:szCs w:val="24"/>
        </w:rPr>
        <w:t>Opis edukacije:</w:t>
      </w:r>
    </w:p>
    <w:p w14:paraId="7DF4126F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Današnje digitalne tehnologije omogućuju vlasnicima smještaja da lakše i učinkovitije upravljaju svojim poslovanjem. Ova edukacija pruža uvid u najkorisnije digitalne alate koji mogu pojednostaviti svakodnevne operacije, poboljšati komunikaciju s gostima i povećati konkurentnost na tržištu.</w:t>
      </w:r>
    </w:p>
    <w:p w14:paraId="17743765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r w:rsidRPr="001B6A8C">
        <w:rPr>
          <w:rFonts w:hAnsiTheme="minorHAnsi" w:cstheme="minorHAnsi"/>
          <w:b/>
          <w:bCs/>
          <w:sz w:val="24"/>
          <w:szCs w:val="24"/>
        </w:rPr>
        <w:t>Ključni aspekti edukacije:</w:t>
      </w:r>
    </w:p>
    <w:p w14:paraId="607DE459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r w:rsidRPr="001B6A8C">
        <w:rPr>
          <w:rFonts w:hAnsiTheme="minorHAnsi" w:cstheme="minorHAnsi"/>
          <w:b/>
          <w:bCs/>
          <w:sz w:val="24"/>
          <w:szCs w:val="24"/>
        </w:rPr>
        <w:t>Digitalna transformacija u turizmu</w:t>
      </w:r>
    </w:p>
    <w:p w14:paraId="58AE0F2F" w14:textId="77777777" w:rsidR="001B6A8C" w:rsidRPr="001B6A8C" w:rsidRDefault="001B6A8C" w:rsidP="001B6A8C">
      <w:pPr>
        <w:numPr>
          <w:ilvl w:val="0"/>
          <w:numId w:val="16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Zašto je važno prilagoditi poslovanje modernim tehnologijama?</w:t>
      </w:r>
    </w:p>
    <w:p w14:paraId="28896AA6" w14:textId="77777777" w:rsidR="001B6A8C" w:rsidRPr="001B6A8C" w:rsidRDefault="001B6A8C" w:rsidP="001B6A8C">
      <w:pPr>
        <w:numPr>
          <w:ilvl w:val="0"/>
          <w:numId w:val="16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>Kako digitalni alati pomažu uštedjeti vrijeme i povećati učinkovitost?</w:t>
      </w:r>
    </w:p>
    <w:p w14:paraId="5A94E0C9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📌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r w:rsidRPr="001B6A8C">
        <w:rPr>
          <w:rFonts w:hAnsiTheme="minorHAnsi" w:cstheme="minorHAnsi"/>
          <w:b/>
          <w:bCs/>
          <w:sz w:val="24"/>
          <w:szCs w:val="24"/>
        </w:rPr>
        <w:t>Cilj edukacije:</w:t>
      </w:r>
      <w:r w:rsidRPr="001B6A8C">
        <w:rPr>
          <w:rFonts w:hAnsiTheme="minorHAnsi" w:cstheme="minorHAnsi"/>
          <w:sz w:val="24"/>
          <w:szCs w:val="24"/>
        </w:rPr>
        <w:t xml:space="preserve"> Vlasnicima smještaja pružiti konkretna rješenja i alate koji će im olakšati poslovanje, smanjiti administrativne zadatke i omogućiti im da se fokusiraju na ono što je najvažnije – pružanje vrhunskog iskustva gostima.</w:t>
      </w:r>
    </w:p>
    <w:p w14:paraId="2EF142AA" w14:textId="77777777" w:rsidR="008A5A5F" w:rsidRPr="008A5A5F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  <w:lang w:val="hr-HR"/>
        </w:rPr>
      </w:pPr>
    </w:p>
    <w:p w14:paraId="11A06F28" w14:textId="1A4C3709" w:rsidR="008A5A5F" w:rsidRPr="00812FE6" w:rsidRDefault="008A5A5F" w:rsidP="008A5A5F">
      <w:pPr>
        <w:rPr>
          <w:lang w:val="hr-HR"/>
        </w:rPr>
      </w:pPr>
    </w:p>
    <w:sectPr w:rsidR="008A5A5F" w:rsidRPr="00812FE6" w:rsidSect="00B8371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3F937" w14:textId="77777777" w:rsidR="00547001" w:rsidRDefault="00547001" w:rsidP="00AC11F9">
      <w:pPr>
        <w:spacing w:after="0" w:line="240" w:lineRule="auto"/>
      </w:pPr>
      <w:r>
        <w:separator/>
      </w:r>
    </w:p>
  </w:endnote>
  <w:endnote w:type="continuationSeparator" w:id="0">
    <w:p w14:paraId="37961663" w14:textId="77777777" w:rsidR="00547001" w:rsidRDefault="00547001" w:rsidP="00AC1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D20F" w14:textId="77777777" w:rsidR="00AC11F9" w:rsidRDefault="00AC11F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6F336" w14:textId="77777777" w:rsidR="00AC11F9" w:rsidRDefault="00AC11F9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47EBD" w14:textId="77777777" w:rsidR="00AC11F9" w:rsidRDefault="00AC11F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EA694" w14:textId="77777777" w:rsidR="00547001" w:rsidRDefault="00547001" w:rsidP="00AC11F9">
      <w:pPr>
        <w:spacing w:after="0" w:line="240" w:lineRule="auto"/>
      </w:pPr>
      <w:r>
        <w:separator/>
      </w:r>
    </w:p>
  </w:footnote>
  <w:footnote w:type="continuationSeparator" w:id="0">
    <w:p w14:paraId="75A9F11E" w14:textId="77777777" w:rsidR="00547001" w:rsidRDefault="00547001" w:rsidP="00AC1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F39E1" w14:textId="6499AD10" w:rsidR="00AC11F9" w:rsidRDefault="00C932F2">
    <w:pPr>
      <w:pStyle w:val="Zaglavlje"/>
    </w:pPr>
    <w:r>
      <w:rPr>
        <w:noProof/>
      </w:rPr>
    </w:r>
    <w:r w:rsidR="00C932F2">
      <w:rPr>
        <w:noProof/>
      </w:rPr>
      <w:pict w14:anchorId="769133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069908" o:spid="_x0000_s1026" type="#_x0000_t75" style="position:absolute;margin-left:0;margin-top:0;width:453.6pt;height:363.3pt;z-index:-251656192;mso-position-horizontal:center;mso-position-horizontal-relative:margin;mso-position-vertical:center;mso-position-vertical-relative:margin" o:allowincell="f">
          <v:imagedata r:id="rId1" o:title="huo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3133" w14:textId="3B81E144" w:rsidR="00AC11F9" w:rsidRDefault="00C932F2">
    <w:pPr>
      <w:pStyle w:val="Zaglavlje"/>
    </w:pPr>
    <w:r>
      <w:rPr>
        <w:noProof/>
      </w:rPr>
    </w:r>
    <w:r w:rsidR="00C932F2">
      <w:rPr>
        <w:noProof/>
      </w:rPr>
      <w:pict w14:anchorId="00ABC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069909" o:spid="_x0000_s1027" type="#_x0000_t75" style="position:absolute;margin-left:0;margin-top:0;width:453.6pt;height:363.3pt;z-index:-251655168;mso-position-horizontal:center;mso-position-horizontal-relative:margin;mso-position-vertical:center;mso-position-vertical-relative:margin" o:allowincell="f">
          <v:imagedata r:id="rId1" o:title="huos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D5D3A" w14:textId="7FFEC2FE" w:rsidR="00AC11F9" w:rsidRDefault="00C932F2">
    <w:pPr>
      <w:pStyle w:val="Zaglavlje"/>
    </w:pPr>
    <w:r>
      <w:rPr>
        <w:noProof/>
      </w:rPr>
    </w:r>
    <w:r w:rsidR="00C932F2">
      <w:rPr>
        <w:noProof/>
      </w:rPr>
      <w:pict w14:anchorId="6B8B93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069907" o:spid="_x0000_s1025" type="#_x0000_t75" style="position:absolute;margin-left:0;margin-top:0;width:453.6pt;height:363.3pt;z-index:-251657216;mso-position-horizontal:center;mso-position-horizontal-relative:margin;mso-position-vertical:center;mso-position-vertical-relative:margin" o:allowincell="f">
          <v:imagedata r:id="rId1" o:title="huos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6020"/>
    <w:multiLevelType w:val="multilevel"/>
    <w:tmpl w:val="F59E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B56145"/>
    <w:multiLevelType w:val="multilevel"/>
    <w:tmpl w:val="B4E2E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F3659"/>
    <w:multiLevelType w:val="hybridMultilevel"/>
    <w:tmpl w:val="96D4D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5417A"/>
    <w:multiLevelType w:val="hybridMultilevel"/>
    <w:tmpl w:val="E34A1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C6DEF"/>
    <w:multiLevelType w:val="multilevel"/>
    <w:tmpl w:val="8966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5D4EDD"/>
    <w:multiLevelType w:val="multilevel"/>
    <w:tmpl w:val="833A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6E5E27"/>
    <w:multiLevelType w:val="multilevel"/>
    <w:tmpl w:val="89249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D45ABF"/>
    <w:multiLevelType w:val="multilevel"/>
    <w:tmpl w:val="12E4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A05AE6"/>
    <w:multiLevelType w:val="multilevel"/>
    <w:tmpl w:val="EC0E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8E1599"/>
    <w:multiLevelType w:val="multilevel"/>
    <w:tmpl w:val="8842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DA0634"/>
    <w:multiLevelType w:val="multilevel"/>
    <w:tmpl w:val="6000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B420A7"/>
    <w:multiLevelType w:val="multilevel"/>
    <w:tmpl w:val="E394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8936DA"/>
    <w:multiLevelType w:val="hybridMultilevel"/>
    <w:tmpl w:val="3CCE127C"/>
    <w:lvl w:ilvl="0" w:tplc="08C01184">
      <w:start w:val="3"/>
      <w:numFmt w:val="bullet"/>
      <w:lvlText w:val="-"/>
      <w:lvlJc w:val="left"/>
      <w:pPr>
        <w:ind w:left="2484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3" w15:restartNumberingAfterBreak="0">
    <w:nsid w:val="694135D4"/>
    <w:multiLevelType w:val="hybridMultilevel"/>
    <w:tmpl w:val="EEBC3CA6"/>
    <w:lvl w:ilvl="0" w:tplc="BC9C4E86">
      <w:start w:val="3"/>
      <w:numFmt w:val="bullet"/>
      <w:lvlText w:val="-"/>
      <w:lvlJc w:val="left"/>
      <w:pPr>
        <w:ind w:left="2484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4" w15:restartNumberingAfterBreak="0">
    <w:nsid w:val="6CA70965"/>
    <w:multiLevelType w:val="multilevel"/>
    <w:tmpl w:val="2D243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DE0C89"/>
    <w:multiLevelType w:val="hybridMultilevel"/>
    <w:tmpl w:val="4CCA4630"/>
    <w:lvl w:ilvl="0" w:tplc="4F642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27B3127"/>
    <w:multiLevelType w:val="hybridMultilevel"/>
    <w:tmpl w:val="995268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F354C"/>
    <w:multiLevelType w:val="multilevel"/>
    <w:tmpl w:val="B592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D84EE3"/>
    <w:multiLevelType w:val="hybridMultilevel"/>
    <w:tmpl w:val="86C82640"/>
    <w:lvl w:ilvl="0" w:tplc="AAEC8E74">
      <w:start w:val="3"/>
      <w:numFmt w:val="bullet"/>
      <w:lvlText w:val="-"/>
      <w:lvlJc w:val="left"/>
      <w:pPr>
        <w:ind w:left="2484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 w15:restartNumberingAfterBreak="0">
    <w:nsid w:val="793C4500"/>
    <w:multiLevelType w:val="hybridMultilevel"/>
    <w:tmpl w:val="96D4D7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736CD1"/>
    <w:multiLevelType w:val="multilevel"/>
    <w:tmpl w:val="D3A4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1672048">
    <w:abstractNumId w:val="18"/>
  </w:num>
  <w:num w:numId="2" w16cid:durableId="1921214139">
    <w:abstractNumId w:val="12"/>
  </w:num>
  <w:num w:numId="3" w16cid:durableId="1530024489">
    <w:abstractNumId w:val="13"/>
  </w:num>
  <w:num w:numId="4" w16cid:durableId="190724795">
    <w:abstractNumId w:val="2"/>
  </w:num>
  <w:num w:numId="5" w16cid:durableId="2132479326">
    <w:abstractNumId w:val="3"/>
  </w:num>
  <w:num w:numId="6" w16cid:durableId="1149127369">
    <w:abstractNumId w:val="16"/>
  </w:num>
  <w:num w:numId="7" w16cid:durableId="1187599973">
    <w:abstractNumId w:val="19"/>
  </w:num>
  <w:num w:numId="8" w16cid:durableId="599684414">
    <w:abstractNumId w:val="15"/>
  </w:num>
  <w:num w:numId="9" w16cid:durableId="1677342883">
    <w:abstractNumId w:val="1"/>
  </w:num>
  <w:num w:numId="10" w16cid:durableId="1538157246">
    <w:abstractNumId w:val="17"/>
  </w:num>
  <w:num w:numId="11" w16cid:durableId="1449007697">
    <w:abstractNumId w:val="7"/>
  </w:num>
  <w:num w:numId="12" w16cid:durableId="1272979426">
    <w:abstractNumId w:val="4"/>
  </w:num>
  <w:num w:numId="13" w16cid:durableId="993610248">
    <w:abstractNumId w:val="8"/>
  </w:num>
  <w:num w:numId="14" w16cid:durableId="443693849">
    <w:abstractNumId w:val="9"/>
  </w:num>
  <w:num w:numId="15" w16cid:durableId="2089572891">
    <w:abstractNumId w:val="10"/>
  </w:num>
  <w:num w:numId="16" w16cid:durableId="1479954073">
    <w:abstractNumId w:val="20"/>
  </w:num>
  <w:num w:numId="17" w16cid:durableId="1791168390">
    <w:abstractNumId w:val="0"/>
  </w:num>
  <w:num w:numId="18" w16cid:durableId="526135576">
    <w:abstractNumId w:val="5"/>
  </w:num>
  <w:num w:numId="19" w16cid:durableId="1483738253">
    <w:abstractNumId w:val="14"/>
  </w:num>
  <w:num w:numId="20" w16cid:durableId="448622768">
    <w:abstractNumId w:val="6"/>
  </w:num>
  <w:num w:numId="21" w16cid:durableId="12121587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revisionView w:inkAnnotations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E6"/>
    <w:rsid w:val="000267C1"/>
    <w:rsid w:val="00033DA7"/>
    <w:rsid w:val="000346F4"/>
    <w:rsid w:val="00087CF6"/>
    <w:rsid w:val="000B1472"/>
    <w:rsid w:val="000F5F10"/>
    <w:rsid w:val="001412B7"/>
    <w:rsid w:val="00141943"/>
    <w:rsid w:val="001B455A"/>
    <w:rsid w:val="001B6A8C"/>
    <w:rsid w:val="001D62A7"/>
    <w:rsid w:val="00211EA5"/>
    <w:rsid w:val="00226729"/>
    <w:rsid w:val="003E0427"/>
    <w:rsid w:val="003E1CDC"/>
    <w:rsid w:val="00481FF9"/>
    <w:rsid w:val="004912A4"/>
    <w:rsid w:val="00535E32"/>
    <w:rsid w:val="00547001"/>
    <w:rsid w:val="00581729"/>
    <w:rsid w:val="006277D8"/>
    <w:rsid w:val="00694D06"/>
    <w:rsid w:val="00697A4E"/>
    <w:rsid w:val="006E724C"/>
    <w:rsid w:val="00747852"/>
    <w:rsid w:val="00773071"/>
    <w:rsid w:val="00776A38"/>
    <w:rsid w:val="007E19B9"/>
    <w:rsid w:val="00805CC5"/>
    <w:rsid w:val="00812FE6"/>
    <w:rsid w:val="0081693F"/>
    <w:rsid w:val="00845A8C"/>
    <w:rsid w:val="008A5A5F"/>
    <w:rsid w:val="008B5395"/>
    <w:rsid w:val="008D04DE"/>
    <w:rsid w:val="0094792D"/>
    <w:rsid w:val="00954185"/>
    <w:rsid w:val="00970F04"/>
    <w:rsid w:val="00A371D2"/>
    <w:rsid w:val="00A5772E"/>
    <w:rsid w:val="00A63868"/>
    <w:rsid w:val="00A673B1"/>
    <w:rsid w:val="00AC11F9"/>
    <w:rsid w:val="00AC6253"/>
    <w:rsid w:val="00AE087E"/>
    <w:rsid w:val="00B66DCC"/>
    <w:rsid w:val="00B83713"/>
    <w:rsid w:val="00BE4F33"/>
    <w:rsid w:val="00BE5DFA"/>
    <w:rsid w:val="00C10100"/>
    <w:rsid w:val="00C20A75"/>
    <w:rsid w:val="00C932F2"/>
    <w:rsid w:val="00D45952"/>
    <w:rsid w:val="00D64E68"/>
    <w:rsid w:val="00DF1FE1"/>
    <w:rsid w:val="00E05D08"/>
    <w:rsid w:val="00E25591"/>
    <w:rsid w:val="00E47CE4"/>
    <w:rsid w:val="00E706FC"/>
    <w:rsid w:val="00EE5974"/>
    <w:rsid w:val="00FB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2BA6A4A"/>
  <w15:chartTrackingRefBased/>
  <w15:docId w15:val="{09BD2EEE-DDFB-4B69-8636-7519AB22A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41943"/>
    <w:pPr>
      <w:ind w:left="720"/>
      <w:contextualSpacing/>
    </w:pPr>
  </w:style>
  <w:style w:type="paragraph" w:styleId="Bezproreda">
    <w:name w:val="No Spacing"/>
    <w:uiPriority w:val="1"/>
    <w:qFormat/>
    <w:rsid w:val="00AC11F9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AC11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C11F9"/>
  </w:style>
  <w:style w:type="paragraph" w:styleId="Podnoje">
    <w:name w:val="footer"/>
    <w:basedOn w:val="Normal"/>
    <w:link w:val="PodnojeChar"/>
    <w:uiPriority w:val="99"/>
    <w:unhideWhenUsed/>
    <w:rsid w:val="00AC11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C11F9"/>
  </w:style>
  <w:style w:type="paragraph" w:styleId="Podnaslov">
    <w:name w:val="Subtitle"/>
    <w:basedOn w:val="Normal"/>
    <w:next w:val="Normal"/>
    <w:link w:val="PodnaslovChar"/>
    <w:uiPriority w:val="11"/>
    <w:qFormat/>
    <w:rsid w:val="001D62A7"/>
    <w:pPr>
      <w:numPr>
        <w:ilvl w:val="1"/>
      </w:numPr>
    </w:pPr>
    <w:rPr>
      <w:rFonts w:eastAsiaTheme="minorEastAsia" w:hAnsiTheme="minorHAnsi" w:cstheme="minorBidi"/>
      <w:color w:val="5A5A5A" w:themeColor="text1" w:themeTint="A5"/>
      <w:spacing w:val="15"/>
    </w:rPr>
  </w:style>
  <w:style w:type="character" w:customStyle="1" w:styleId="PodnaslovChar">
    <w:name w:val="Podnaslov Char"/>
    <w:basedOn w:val="Zadanifontodlomka"/>
    <w:link w:val="Podnaslov"/>
    <w:uiPriority w:val="11"/>
    <w:rsid w:val="001D62A7"/>
    <w:rPr>
      <w:rFonts w:eastAsiaTheme="minorEastAsia" w:hAnsiTheme="minorHAnsi" w:cstheme="minorBidi"/>
      <w:color w:val="5A5A5A" w:themeColor="text1" w:themeTint="A5"/>
      <w:spacing w:val="15"/>
    </w:rPr>
  </w:style>
  <w:style w:type="paragraph" w:styleId="StandardWeb">
    <w:name w:val="Normal (Web)"/>
    <w:basedOn w:val="Normal"/>
    <w:uiPriority w:val="99"/>
    <w:semiHidden/>
    <w:unhideWhenUsed/>
    <w:rsid w:val="00776A38"/>
    <w:pPr>
      <w:spacing w:before="100" w:beforeAutospacing="1" w:after="100" w:afterAutospacing="1" w:line="240" w:lineRule="auto"/>
    </w:pPr>
    <w:rPr>
      <w:rFonts w:asci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776A3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087C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header" Target="header2.xml" /><Relationship Id="rId1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1.xml" /><Relationship Id="rId17" Type="http://schemas.openxmlformats.org/officeDocument/2006/relationships/footer" Target="footer3.xml" /><Relationship Id="rId2" Type="http://schemas.openxmlformats.org/officeDocument/2006/relationships/numbering" Target="numbering.xml" /><Relationship Id="rId16" Type="http://schemas.openxmlformats.org/officeDocument/2006/relationships/header" Target="header3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3.jpeg" /><Relationship Id="rId5" Type="http://schemas.openxmlformats.org/officeDocument/2006/relationships/webSettings" Target="webSettings.xml" /><Relationship Id="rId15" Type="http://schemas.openxmlformats.org/officeDocument/2006/relationships/footer" Target="footer2.xml" /><Relationship Id="rId10" Type="http://schemas.openxmlformats.org/officeDocument/2006/relationships/image" Target="media/image2.jpeg" /><Relationship Id="rId19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hyperlink" Target="https://forms.gle/SVtqjxKhwrztUAuN9" TargetMode="External" /><Relationship Id="rId14" Type="http://schemas.openxmlformats.org/officeDocument/2006/relationships/footer" Target="foot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7E503-E851-4410-A02E-4D8AA6605FC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Josipa Tomasović</cp:lastModifiedBy>
  <cp:revision>2</cp:revision>
  <cp:lastPrinted>2025-03-03T10:44:00Z</cp:lastPrinted>
  <dcterms:created xsi:type="dcterms:W3CDTF">2025-03-07T14:23:00Z</dcterms:created>
  <dcterms:modified xsi:type="dcterms:W3CDTF">2025-03-07T14:23:00Z</dcterms:modified>
</cp:coreProperties>
</file>